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ADF019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2B4C80" w:rsidRPr="00250DC5" w:rsidRDefault="008C171D" w:rsidP="002B4C80">
      <w:pPr>
        <w:jc w:val="both"/>
        <w:rPr>
          <w:color w:val="000000"/>
          <w:lang w:eastAsia="pl-PL"/>
        </w:rPr>
      </w:pPr>
      <w:r w:rsidRPr="00250DC5">
        <w:rPr>
          <w:color w:val="000000"/>
          <w:lang w:eastAsia="pl-PL"/>
        </w:rPr>
        <w:t>Dot. postepowania o udzielenie zamówienia publicznego prowadzonego w trybie przetargu nieogr</w:t>
      </w:r>
      <w:r w:rsidR="0056435E" w:rsidRPr="00250DC5">
        <w:rPr>
          <w:color w:val="000000"/>
          <w:lang w:eastAsia="pl-PL"/>
        </w:rPr>
        <w:t xml:space="preserve">aniczonego </w:t>
      </w:r>
      <w:r w:rsidR="00250DC5" w:rsidRPr="00250DC5">
        <w:rPr>
          <w:color w:val="000000"/>
        </w:rPr>
        <w:t xml:space="preserve">na </w:t>
      </w:r>
      <w:r w:rsidR="00250DC5" w:rsidRPr="00250DC5">
        <w:t xml:space="preserve">dostawę, wniesienie i montaż </w:t>
      </w:r>
      <w:r w:rsidR="00250DC5" w:rsidRPr="00250DC5">
        <w:rPr>
          <w:lang w:eastAsia="en-US"/>
        </w:rPr>
        <w:t>mebli metalowych</w:t>
      </w:r>
      <w:r w:rsidR="00250DC5" w:rsidRPr="00250DC5">
        <w:t xml:space="preserve">, </w:t>
      </w:r>
      <w:r w:rsidR="00250DC5" w:rsidRPr="00250DC5">
        <w:rPr>
          <w:lang w:eastAsia="en-US"/>
        </w:rPr>
        <w:t xml:space="preserve">szaf metalowych na broń krótką oraz </w:t>
      </w:r>
      <w:r w:rsidR="00250DC5" w:rsidRPr="00250DC5">
        <w:rPr>
          <w:color w:val="000000"/>
        </w:rPr>
        <w:t>komór do bezpiecznego rozładowania broni</w:t>
      </w:r>
      <w:r w:rsidR="00250DC5" w:rsidRPr="00250DC5">
        <w:t xml:space="preserve">, sprzętu AGD, sprzętu RTV, sprzętu gospodarczego, sprzętu biurowego, </w:t>
      </w:r>
      <w:r w:rsidR="00250DC5" w:rsidRPr="00250DC5">
        <w:rPr>
          <w:lang w:eastAsia="en-US"/>
        </w:rPr>
        <w:t>gaśnic</w:t>
      </w:r>
      <w:r w:rsidR="00250DC5" w:rsidRPr="00250DC5">
        <w:t>.</w:t>
      </w:r>
      <w:r w:rsidR="00250DC5">
        <w:t xml:space="preserve"> </w:t>
      </w:r>
      <w:bookmarkStart w:id="0" w:name="_GoBack"/>
      <w:bookmarkEnd w:id="0"/>
      <w:r w:rsidR="00250DC5" w:rsidRPr="00250DC5">
        <w:rPr>
          <w:sz w:val="22"/>
          <w:szCs w:val="22"/>
        </w:rPr>
        <w:t>Nr sprawy: RZP-14</w:t>
      </w:r>
      <w:r w:rsidR="004E072D" w:rsidRPr="00250DC5">
        <w:rPr>
          <w:sz w:val="22"/>
          <w:szCs w:val="22"/>
        </w:rPr>
        <w:t>/20.</w:t>
      </w:r>
    </w:p>
    <w:p w:rsidR="004E072D" w:rsidRPr="004E072D" w:rsidRDefault="004E072D" w:rsidP="002B4C80">
      <w:pPr>
        <w:jc w:val="both"/>
        <w:rPr>
          <w:i/>
          <w:color w:val="000000"/>
          <w:lang w:eastAsia="pl-PL"/>
        </w:rPr>
      </w:pPr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431876">
        <w:rPr>
          <w:color w:val="000000"/>
          <w:lang w:eastAsia="pl-PL"/>
        </w:rPr>
        <w:t xml:space="preserve"> Prawo Zamówień Publicznych </w:t>
      </w:r>
      <w:r w:rsidR="005516BA">
        <w:rPr>
          <w:color w:val="000000"/>
          <w:lang w:eastAsia="pl-PL"/>
        </w:rPr>
        <w:t>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BD4BB4">
        <w:t>........................... 2020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FB3C78" w:rsidRDefault="00FB3C78" w:rsidP="00CF5B16">
      <w:pPr>
        <w:pStyle w:val="Tekstpodstawowy"/>
      </w:pPr>
    </w:p>
    <w:p w:rsidR="00EE1E0E" w:rsidRDefault="00EE1E0E" w:rsidP="00CF5B16">
      <w:pPr>
        <w:pStyle w:val="Tekstpodstawowy"/>
      </w:pPr>
    </w:p>
    <w:p w:rsidR="00CF5B16" w:rsidRPr="00A66BCC" w:rsidRDefault="00CF5B16" w:rsidP="00A66BC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sectPr w:rsidR="00CF5B16" w:rsidRPr="00A66BCC" w:rsidSect="008F4563">
      <w:headerReference w:type="default" r:id="rId8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7A" w:rsidRDefault="0087517A">
      <w:r>
        <w:separator/>
      </w:r>
    </w:p>
  </w:endnote>
  <w:endnote w:type="continuationSeparator" w:id="0">
    <w:p w:rsidR="0087517A" w:rsidRDefault="0087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7A" w:rsidRDefault="0087517A">
      <w:r>
        <w:separator/>
      </w:r>
    </w:p>
  </w:footnote>
  <w:footnote w:type="continuationSeparator" w:id="0">
    <w:p w:rsidR="0087517A" w:rsidRDefault="0087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87517A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8C33C1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2271FC"/>
    <w:rsid w:val="00250DC5"/>
    <w:rsid w:val="002B4C80"/>
    <w:rsid w:val="00431876"/>
    <w:rsid w:val="004E072D"/>
    <w:rsid w:val="005516BA"/>
    <w:rsid w:val="0056435E"/>
    <w:rsid w:val="005765E5"/>
    <w:rsid w:val="007D4963"/>
    <w:rsid w:val="007E1EEF"/>
    <w:rsid w:val="008470D9"/>
    <w:rsid w:val="0085144A"/>
    <w:rsid w:val="00851B6D"/>
    <w:rsid w:val="0087517A"/>
    <w:rsid w:val="008C171D"/>
    <w:rsid w:val="008C33C1"/>
    <w:rsid w:val="00A15788"/>
    <w:rsid w:val="00A3750E"/>
    <w:rsid w:val="00A45C78"/>
    <w:rsid w:val="00A53CB9"/>
    <w:rsid w:val="00A66BCC"/>
    <w:rsid w:val="00A72685"/>
    <w:rsid w:val="00AA383F"/>
    <w:rsid w:val="00AC584D"/>
    <w:rsid w:val="00B65D1F"/>
    <w:rsid w:val="00B73BFD"/>
    <w:rsid w:val="00BD4BB4"/>
    <w:rsid w:val="00BE71FB"/>
    <w:rsid w:val="00C05523"/>
    <w:rsid w:val="00C43947"/>
    <w:rsid w:val="00C76BF1"/>
    <w:rsid w:val="00CF5B16"/>
    <w:rsid w:val="00E52041"/>
    <w:rsid w:val="00E97D5A"/>
    <w:rsid w:val="00ED7EE3"/>
    <w:rsid w:val="00EE1E0E"/>
    <w:rsid w:val="00F02950"/>
    <w:rsid w:val="00FB3C78"/>
    <w:rsid w:val="00FD4552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19</cp:revision>
  <dcterms:created xsi:type="dcterms:W3CDTF">2018-10-25T05:36:00Z</dcterms:created>
  <dcterms:modified xsi:type="dcterms:W3CDTF">2020-10-29T13:04:00Z</dcterms:modified>
</cp:coreProperties>
</file>