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E3" w:rsidRPr="00170FEB" w:rsidRDefault="00170FEB">
      <w:pPr>
        <w:shd w:val="clear" w:color="auto" w:fill="FFFF00"/>
        <w:spacing w:after="540" w:line="259" w:lineRule="auto"/>
        <w:ind w:left="119" w:right="0" w:firstLine="0"/>
        <w:jc w:val="center"/>
        <w:rPr>
          <w:b/>
          <w:sz w:val="56"/>
          <w:szCs w:val="56"/>
          <w:u w:val="single" w:color="000000"/>
        </w:rPr>
      </w:pPr>
      <w:r>
        <w:rPr>
          <w:b/>
          <w:sz w:val="56"/>
          <w:szCs w:val="56"/>
          <w:u w:val="single" w:color="000000"/>
        </w:rPr>
        <w:br/>
      </w:r>
      <w:r w:rsidR="00014EFA" w:rsidRPr="00170FEB">
        <w:rPr>
          <w:b/>
          <w:sz w:val="56"/>
          <w:szCs w:val="56"/>
          <w:u w:val="single" w:color="000000"/>
        </w:rPr>
        <w:t>OBSZAR ŻÓŁTY:</w:t>
      </w:r>
    </w:p>
    <w:p w:rsidR="00170FEB" w:rsidRDefault="00170FEB">
      <w:pPr>
        <w:shd w:val="clear" w:color="auto" w:fill="FFFF00"/>
        <w:spacing w:after="540" w:line="259" w:lineRule="auto"/>
        <w:ind w:left="119" w:right="0" w:firstLine="0"/>
        <w:jc w:val="center"/>
      </w:pPr>
    </w:p>
    <w:p w:rsidR="00170FEB" w:rsidRDefault="00014EFA">
      <w:pPr>
        <w:spacing w:after="1" w:line="239" w:lineRule="auto"/>
        <w:ind w:left="223"/>
        <w:jc w:val="left"/>
        <w:rPr>
          <w:b/>
        </w:rPr>
      </w:pPr>
      <w:r w:rsidRPr="00170FEB">
        <w:rPr>
          <w:b/>
          <w:sz w:val="28"/>
          <w:szCs w:val="28"/>
        </w:rPr>
        <w:t>Zasłanianie ust i nosa w przestrzeni publicznej</w:t>
      </w:r>
    </w:p>
    <w:p w:rsidR="007F51E3" w:rsidRDefault="00014EFA">
      <w:pPr>
        <w:spacing w:after="1" w:line="239" w:lineRule="auto"/>
        <w:ind w:left="223"/>
        <w:jc w:val="left"/>
      </w:pPr>
      <w:r>
        <w:t xml:space="preserve">obowiązek zakrywania, przy pomocy odzieży lub jej części, maski, maseczki, przyłbicy albo kasku ochronnego Obowiązku nie stosuje się m.in. w przypadku osoby, która nie może zakrywać ust lub nosa z powodu: </w:t>
      </w:r>
    </w:p>
    <w:p w:rsidR="007F51E3" w:rsidRDefault="00014EFA">
      <w:pPr>
        <w:numPr>
          <w:ilvl w:val="0"/>
          <w:numId w:val="1"/>
        </w:numPr>
        <w:ind w:right="114" w:hanging="218"/>
      </w:pPr>
      <w:r>
        <w:t>całościowych zaburzeń rozwoju, zaburzeń psychiczny</w:t>
      </w:r>
      <w:r>
        <w:t>ch, niepełnosprawności intelektualnej w stopniu</w:t>
      </w:r>
      <w:r w:rsidR="00170FEB">
        <w:t xml:space="preserve"> </w:t>
      </w:r>
      <w:r>
        <w:t xml:space="preserve">umiarkowanym, znacznym albo głębokim, </w:t>
      </w:r>
    </w:p>
    <w:p w:rsidR="007F51E3" w:rsidRDefault="00014EFA">
      <w:pPr>
        <w:numPr>
          <w:ilvl w:val="0"/>
          <w:numId w:val="1"/>
        </w:numPr>
        <w:ind w:right="114" w:hanging="218"/>
      </w:pPr>
      <w:r>
        <w:t xml:space="preserve">trudności w samodzielnym zakryciu lub odkryciu ust lub nosa; </w:t>
      </w:r>
    </w:p>
    <w:p w:rsidR="007F51E3" w:rsidRDefault="00014EFA">
      <w:pPr>
        <w:spacing w:after="491"/>
        <w:ind w:left="223" w:right="114"/>
      </w:pPr>
      <w:r>
        <w:t>W takim przypadku jest wymagane przedstawienie, na żądanie Policji, straży gminnej, a na obszarze kolejowym,</w:t>
      </w:r>
      <w:r>
        <w:t xml:space="preserve"> w pociągach oraz w pomieszczeniach przeznaczonych do obsługi podróżnych korzystających z transportu kolejowego na dworcach kolejowych również na żądanie straży ochrony kolei, zaświadczenia lekarskiego lub innego dokumentu potwierdzającego całościowe zabur</w:t>
      </w:r>
      <w:r>
        <w:t>zenia rozwoju, zaburzenia psychiczne, niepełnosprawność intelektualną w stopniu umiarkowanym, znacznym albo głębokim lub trudności w samodzielnym zakryciu lub odkryciu ust lub nosa. § 27 ust. 1w zw. z § 27 ust. 6 rozporządzenia</w:t>
      </w:r>
    </w:p>
    <w:p w:rsidR="007F51E3" w:rsidRPr="00170FEB" w:rsidRDefault="00014EFA" w:rsidP="00170FEB">
      <w:pPr>
        <w:ind w:left="223" w:right="0"/>
        <w:rPr>
          <w:sz w:val="24"/>
          <w:szCs w:val="24"/>
        </w:rPr>
      </w:pPr>
      <w:r w:rsidRPr="00170FEB">
        <w:rPr>
          <w:b/>
          <w:sz w:val="24"/>
          <w:szCs w:val="24"/>
        </w:rPr>
        <w:t>Kluby nocne, dyskoteki lub d</w:t>
      </w:r>
      <w:r w:rsidRPr="00170FEB">
        <w:rPr>
          <w:b/>
          <w:sz w:val="24"/>
          <w:szCs w:val="24"/>
        </w:rPr>
        <w:t xml:space="preserve">ziałalności, która polega na udostępnieniu miejsca do tańczenia organizowanego w pomieszczeniach lub w innych miejscach o zamkniętej przestrzeni </w:t>
      </w:r>
    </w:p>
    <w:p w:rsidR="007F51E3" w:rsidRDefault="00014EFA">
      <w:pPr>
        <w:ind w:left="223" w:right="114"/>
      </w:pPr>
      <w:r>
        <w:t>Zakaz prowadzenia działalności</w:t>
      </w:r>
      <w:r>
        <w:rPr>
          <w:b/>
        </w:rPr>
        <w:t xml:space="preserve"> </w:t>
      </w:r>
    </w:p>
    <w:p w:rsidR="007F51E3" w:rsidRDefault="00014EFA">
      <w:pPr>
        <w:spacing w:after="220"/>
        <w:ind w:left="223" w:right="114"/>
      </w:pPr>
      <w:r>
        <w:t>§ 6 ust. 1 rozporządzenia</w:t>
      </w:r>
    </w:p>
    <w:p w:rsidR="00170FEB" w:rsidRDefault="00170FEB" w:rsidP="00170FEB">
      <w:pPr>
        <w:spacing w:after="30"/>
        <w:ind w:left="223" w:right="4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Kongresy, targi, wystawy, konferencje</w:t>
      </w:r>
    </w:p>
    <w:p w:rsidR="007F51E3" w:rsidRPr="00170FEB" w:rsidRDefault="00014EFA" w:rsidP="00170FEB">
      <w:pPr>
        <w:spacing w:after="30"/>
        <w:ind w:left="223" w:right="49"/>
        <w:jc w:val="left"/>
        <w:rPr>
          <w:b/>
          <w:sz w:val="24"/>
          <w:szCs w:val="24"/>
        </w:rPr>
      </w:pPr>
      <w:r>
        <w:t>dopuszczalne p</w:t>
      </w:r>
      <w:r>
        <w:t>od warunkiem:</w:t>
      </w:r>
    </w:p>
    <w:p w:rsidR="007F51E3" w:rsidRDefault="00014EFA">
      <w:pPr>
        <w:numPr>
          <w:ilvl w:val="0"/>
          <w:numId w:val="2"/>
        </w:numPr>
        <w:spacing w:after="48"/>
        <w:ind w:right="114" w:hanging="360"/>
      </w:pPr>
      <w:r>
        <w:t>realizowania przez widzów i klientów obowiązku zakrywania ust i nosa, a w przypadku innych niż organizowane na otwartym powietrzu przedstawień, spektakli, projekcji filmów pod warunkiem udostępnienia nie więcej niż połowy liczby miejsc,</w:t>
      </w:r>
    </w:p>
    <w:p w:rsidR="007F51E3" w:rsidRDefault="00014EFA">
      <w:pPr>
        <w:numPr>
          <w:ilvl w:val="0"/>
          <w:numId w:val="2"/>
        </w:numPr>
        <w:ind w:right="114" w:hanging="360"/>
      </w:pPr>
      <w:r>
        <w:t>zapew</w:t>
      </w:r>
      <w:r>
        <w:t>nienia, aby w miejscu odbywania się imprezy znajdowała się nie więcej niż jedna osoba na 4 m</w:t>
      </w:r>
      <w:r>
        <w:rPr>
          <w:sz w:val="18"/>
          <w:vertAlign w:val="superscript"/>
        </w:rPr>
        <w:t xml:space="preserve">2 </w:t>
      </w:r>
      <w:r>
        <w:t>dostępnej powierzchni (z wyłączeniem obsługi),</w:t>
      </w:r>
    </w:p>
    <w:p w:rsidR="007F51E3" w:rsidRDefault="00014EFA">
      <w:pPr>
        <w:spacing w:after="220"/>
        <w:ind w:left="223" w:right="114"/>
      </w:pPr>
      <w:r>
        <w:t>§ 30 ust. 1 pkt 1 rozporządzenia</w:t>
      </w:r>
    </w:p>
    <w:p w:rsidR="007F51E3" w:rsidRPr="00170FEB" w:rsidRDefault="00014EFA">
      <w:pPr>
        <w:ind w:left="223" w:right="0"/>
        <w:jc w:val="left"/>
        <w:rPr>
          <w:sz w:val="24"/>
          <w:szCs w:val="24"/>
        </w:rPr>
      </w:pPr>
      <w:r w:rsidRPr="00170FEB">
        <w:rPr>
          <w:b/>
          <w:sz w:val="24"/>
          <w:szCs w:val="24"/>
        </w:rPr>
        <w:t>Siłownie i kluby fitness</w:t>
      </w:r>
    </w:p>
    <w:p w:rsidR="00170FEB" w:rsidRDefault="00170FEB" w:rsidP="00170FEB">
      <w:pPr>
        <w:spacing w:after="0"/>
        <w:ind w:left="10" w:right="0"/>
      </w:pPr>
      <w:r>
        <w:t xml:space="preserve">    </w:t>
      </w:r>
      <w:r w:rsidR="00014EFA">
        <w:t>dopuszczalne pod warunkiem aby znajdowała się nie więcej niż 1 osoba na 7m</w:t>
      </w:r>
      <w:r w:rsidR="00014EFA">
        <w:rPr>
          <w:sz w:val="18"/>
          <w:vertAlign w:val="superscript"/>
        </w:rPr>
        <w:t>2</w:t>
      </w:r>
      <w:r w:rsidR="00014EFA">
        <w:t xml:space="preserve"> powierzchni dostępnej dla</w:t>
      </w:r>
    </w:p>
    <w:p w:rsidR="00170FEB" w:rsidRDefault="00014EFA" w:rsidP="00170FEB">
      <w:pPr>
        <w:spacing w:after="0"/>
        <w:ind w:left="10" w:right="0"/>
      </w:pPr>
      <w:r>
        <w:t xml:space="preserve"> </w:t>
      </w:r>
      <w:r w:rsidR="00170FEB">
        <w:t xml:space="preserve">   </w:t>
      </w:r>
      <w:r>
        <w:t>klientów, przy zachowaniu odległości</w:t>
      </w:r>
      <w:r w:rsidR="00170FEB">
        <w:t xml:space="preserve"> 1,5 m, z wyłączeniem obsługi, </w:t>
      </w:r>
    </w:p>
    <w:p w:rsidR="007F51E3" w:rsidRDefault="00170FEB" w:rsidP="00170FEB">
      <w:pPr>
        <w:spacing w:after="0"/>
        <w:ind w:left="10" w:right="0"/>
      </w:pPr>
      <w:r>
        <w:t xml:space="preserve">    </w:t>
      </w:r>
      <w:r w:rsidR="00014EFA">
        <w:t>§ 30 ust. 1 pkt 7  rozporządzenia</w:t>
      </w:r>
    </w:p>
    <w:p w:rsidR="00170FEB" w:rsidRDefault="00170FEB">
      <w:pPr>
        <w:spacing w:after="67"/>
        <w:ind w:left="223" w:right="114"/>
        <w:rPr>
          <w:b/>
          <w:sz w:val="24"/>
          <w:szCs w:val="24"/>
        </w:rPr>
      </w:pPr>
    </w:p>
    <w:p w:rsidR="007F51E3" w:rsidRDefault="00014EFA">
      <w:pPr>
        <w:spacing w:after="67"/>
        <w:ind w:left="223" w:right="114"/>
      </w:pPr>
      <w:r w:rsidRPr="00170FEB">
        <w:rPr>
          <w:b/>
          <w:sz w:val="24"/>
          <w:szCs w:val="24"/>
        </w:rPr>
        <w:t>Kultura i rozrywka, projekcja filmów i nagrań wideo</w:t>
      </w:r>
      <w:r>
        <w:rPr>
          <w:b/>
        </w:rPr>
        <w:t xml:space="preserve"> </w:t>
      </w:r>
      <w:r>
        <w:t>w kinach, na otwartym powietrzu lub w pozostałych miejscach oraz kluby filmowe dopuszczalne pod warunkiem:</w:t>
      </w:r>
    </w:p>
    <w:p w:rsidR="007F51E3" w:rsidRDefault="00014EFA">
      <w:pPr>
        <w:numPr>
          <w:ilvl w:val="0"/>
          <w:numId w:val="3"/>
        </w:numPr>
        <w:ind w:right="114" w:hanging="360"/>
      </w:pPr>
      <w:r>
        <w:t>w pomieszczeniach, w tym w klubach muzycznych i salach widowiskowo-sportowych, a także w amfiteatrach oraz muszlach koncertowych pod warunkiem:</w:t>
      </w:r>
    </w:p>
    <w:p w:rsidR="007F51E3" w:rsidRDefault="00014EFA">
      <w:pPr>
        <w:numPr>
          <w:ilvl w:val="1"/>
          <w:numId w:val="3"/>
        </w:numPr>
        <w:ind w:right="114"/>
      </w:pPr>
      <w:r>
        <w:lastRenderedPageBreak/>
        <w:t>udost</w:t>
      </w:r>
      <w:r>
        <w:t xml:space="preserve">ępnienia widzom lub słuchaczom co czwartego miejsca na widowni, z tym że nie więcej niż 25% </w:t>
      </w:r>
      <w:proofErr w:type="spellStart"/>
      <w:r>
        <w:t>liczbymiejsc</w:t>
      </w:r>
      <w:proofErr w:type="spellEnd"/>
      <w:r>
        <w:t xml:space="preserve">, w przypadku braku wyznaczonych miejsc na widowni przy zachowaniu odległości 1,5 m pomiędzy widzami lub słuchaczami, </w:t>
      </w:r>
    </w:p>
    <w:p w:rsidR="007F51E3" w:rsidRDefault="00014EFA">
      <w:pPr>
        <w:numPr>
          <w:ilvl w:val="1"/>
          <w:numId w:val="3"/>
        </w:numPr>
        <w:spacing w:after="67"/>
        <w:ind w:right="114"/>
      </w:pPr>
      <w:r>
        <w:t>zapewnienia, aby widzowie, słucha</w:t>
      </w:r>
      <w:r>
        <w:t xml:space="preserve">cze, zwiedzający lub uczestnicy realizowali obowiązek zakrywania ust </w:t>
      </w:r>
      <w:proofErr w:type="spellStart"/>
      <w:r>
        <w:t>inosa</w:t>
      </w:r>
      <w:proofErr w:type="spellEnd"/>
      <w:r>
        <w:t>,</w:t>
      </w:r>
    </w:p>
    <w:p w:rsidR="007F51E3" w:rsidRDefault="00014EFA">
      <w:pPr>
        <w:numPr>
          <w:ilvl w:val="0"/>
          <w:numId w:val="3"/>
        </w:numPr>
        <w:ind w:right="114" w:hanging="360"/>
      </w:pPr>
      <w:r>
        <w:t xml:space="preserve">na obiektach sportowych na otwartym powietrzu (otwartych lub półotwartych, z miejscami siedzącymi dla widzów lub bez) pod warunkiem: </w:t>
      </w:r>
    </w:p>
    <w:p w:rsidR="007F51E3" w:rsidRDefault="00014EFA">
      <w:pPr>
        <w:numPr>
          <w:ilvl w:val="1"/>
          <w:numId w:val="3"/>
        </w:numPr>
        <w:ind w:right="114"/>
      </w:pPr>
      <w:r>
        <w:t>udostępnienia co czwartego miejsca na widowni,</w:t>
      </w:r>
      <w:r>
        <w:t xml:space="preserve"> w rzędach naprzemiennie, w przypadku </w:t>
      </w:r>
      <w:proofErr w:type="spellStart"/>
      <w:r>
        <w:t>brakuwyznaczonych</w:t>
      </w:r>
      <w:proofErr w:type="spellEnd"/>
      <w:r>
        <w:t xml:space="preserve"> miejsc na widowni przy zachowaniu odległości 1,5 m, z tym że nie więcej niż 25% liczby miejsc przewidzianych dla publiczności, </w:t>
      </w:r>
    </w:p>
    <w:p w:rsidR="007F51E3" w:rsidRDefault="00014EFA">
      <w:pPr>
        <w:numPr>
          <w:ilvl w:val="1"/>
          <w:numId w:val="3"/>
        </w:numPr>
        <w:ind w:right="114"/>
      </w:pPr>
      <w:r>
        <w:t>zapewnienia, aby widzowie, słuchacze, zwiedzający lub uczestnicy realizo</w:t>
      </w:r>
      <w:r>
        <w:t xml:space="preserve">wali obowiązek zakrywania ust </w:t>
      </w:r>
      <w:proofErr w:type="spellStart"/>
      <w:r>
        <w:t>inosa</w:t>
      </w:r>
      <w:proofErr w:type="spellEnd"/>
      <w:r>
        <w:t xml:space="preserve">, </w:t>
      </w:r>
    </w:p>
    <w:p w:rsidR="007F51E3" w:rsidRDefault="00014EFA">
      <w:pPr>
        <w:numPr>
          <w:ilvl w:val="0"/>
          <w:numId w:val="3"/>
        </w:numPr>
        <w:ind w:right="114" w:hanging="360"/>
      </w:pPr>
      <w:r>
        <w:t xml:space="preserve">na otwartym powietrzu pod warunkiem: </w:t>
      </w:r>
    </w:p>
    <w:p w:rsidR="007F51E3" w:rsidRDefault="00014EFA">
      <w:pPr>
        <w:numPr>
          <w:ilvl w:val="1"/>
          <w:numId w:val="3"/>
        </w:numPr>
        <w:ind w:right="114"/>
      </w:pPr>
      <w:r>
        <w:t xml:space="preserve">zapewnienia, aby jednocześnie liczba widzów, słuchaczy, zwiedzających lub uczestników była nie </w:t>
      </w:r>
      <w:proofErr w:type="spellStart"/>
      <w:r>
        <w:t>większaniż</w:t>
      </w:r>
      <w:proofErr w:type="spellEnd"/>
      <w:r>
        <w:t xml:space="preserve"> 100 osób, </w:t>
      </w:r>
    </w:p>
    <w:p w:rsidR="007F51E3" w:rsidRDefault="00014EFA">
      <w:pPr>
        <w:numPr>
          <w:ilvl w:val="1"/>
          <w:numId w:val="3"/>
        </w:numPr>
        <w:ind w:right="114"/>
      </w:pPr>
      <w:r>
        <w:t>zachowania odległości co najmniej 1,5 m od innych osób przez wy</w:t>
      </w:r>
      <w:r>
        <w:t xml:space="preserve">znaczenie znakami poziomymi miejsc </w:t>
      </w:r>
      <w:proofErr w:type="spellStart"/>
      <w:r>
        <w:t>dlapubliczności</w:t>
      </w:r>
      <w:proofErr w:type="spellEnd"/>
      <w:r>
        <w:t xml:space="preserve"> uwzględniających zachowanie odległości 1,5 m, </w:t>
      </w:r>
    </w:p>
    <w:p w:rsidR="007F51E3" w:rsidRDefault="00014EFA">
      <w:pPr>
        <w:numPr>
          <w:ilvl w:val="1"/>
          <w:numId w:val="3"/>
        </w:numPr>
        <w:spacing w:after="223"/>
        <w:ind w:right="114"/>
      </w:pPr>
      <w:r>
        <w:t xml:space="preserve">zapewnienia, aby widzowie, słuchacze, zwiedzający lub uczestnicy realizowali obowiązek zakrywania ust </w:t>
      </w:r>
      <w:proofErr w:type="spellStart"/>
      <w:r>
        <w:t>inosa</w:t>
      </w:r>
      <w:proofErr w:type="spellEnd"/>
      <w:r>
        <w:t>, chyba że zostanie zachowana odległość nie mniej n</w:t>
      </w:r>
      <w:r>
        <w:t>iż 1,5 m od innych osób; § 30 ust. 1 pkt 2  rozporządzenia</w:t>
      </w:r>
    </w:p>
    <w:p w:rsidR="007F51E3" w:rsidRDefault="00014EFA" w:rsidP="00170FEB">
      <w:pPr>
        <w:spacing w:after="231" w:line="239" w:lineRule="auto"/>
        <w:ind w:left="223" w:right="1010"/>
        <w:jc w:val="left"/>
      </w:pPr>
      <w:r w:rsidRPr="00170FEB">
        <w:rPr>
          <w:b/>
          <w:sz w:val="24"/>
          <w:szCs w:val="24"/>
        </w:rPr>
        <w:t>Kondycja fizyczna</w:t>
      </w:r>
      <w:r w:rsidRPr="00170FEB">
        <w:rPr>
          <w:b/>
          <w:sz w:val="22"/>
        </w:rPr>
        <w:t xml:space="preserve"> </w:t>
      </w:r>
      <w:r>
        <w:t>dopuszczalna pod warunkiem: jest dopuszczalne, pod warunkiem realizowania przez widzów lub klientów o</w:t>
      </w:r>
      <w:r w:rsidR="00170FEB">
        <w:t>bowiązku zakrywania ust i nosa,</w:t>
      </w:r>
      <w:r w:rsidR="00170FEB">
        <w:br/>
      </w:r>
      <w:r>
        <w:t>§ 30 ust. 1 pkt 3  rozporządzenia</w:t>
      </w:r>
    </w:p>
    <w:p w:rsidR="007F51E3" w:rsidRPr="00170FEB" w:rsidRDefault="00014EFA">
      <w:pPr>
        <w:ind w:left="223" w:right="0"/>
        <w:jc w:val="left"/>
        <w:rPr>
          <w:sz w:val="24"/>
          <w:szCs w:val="24"/>
        </w:rPr>
      </w:pPr>
      <w:r w:rsidRPr="00170FEB">
        <w:rPr>
          <w:b/>
          <w:sz w:val="24"/>
          <w:szCs w:val="24"/>
        </w:rPr>
        <w:t>Sanatoria, r</w:t>
      </w:r>
      <w:r w:rsidRPr="00170FEB">
        <w:rPr>
          <w:b/>
          <w:sz w:val="24"/>
          <w:szCs w:val="24"/>
        </w:rPr>
        <w:t>ehabilitacja, uzdrowiska i inne formy działalności leczniczej</w:t>
      </w:r>
    </w:p>
    <w:p w:rsidR="007F51E3" w:rsidRDefault="00014EFA">
      <w:pPr>
        <w:spacing w:after="223"/>
        <w:ind w:left="223" w:right="114"/>
      </w:pPr>
      <w:r>
        <w:t>Dopuszczalne pod warunkiem uzyskania negatywnego wyniku testu diagnostycznego w kierunku SARS-CoV-2, z materiału pobranego w terminie nie wcześniejszym niż 6 dni przed terminem rozpoczęcia turnu</w:t>
      </w:r>
      <w:r w:rsidR="00170FEB">
        <w:t>su rehabilitacyjnego</w:t>
      </w:r>
      <w:r w:rsidR="00170FEB">
        <w:br/>
      </w:r>
      <w:r>
        <w:t>§ 8 ust. 1, § 9 ust. 1, § 10 ust. 1 i kolejne rozporządzenia</w:t>
      </w:r>
    </w:p>
    <w:p w:rsidR="007F51E3" w:rsidRPr="00170FEB" w:rsidRDefault="00014EFA">
      <w:pPr>
        <w:ind w:left="223" w:right="0"/>
        <w:jc w:val="left"/>
        <w:rPr>
          <w:sz w:val="24"/>
          <w:szCs w:val="24"/>
        </w:rPr>
      </w:pPr>
      <w:r w:rsidRPr="00170FEB">
        <w:rPr>
          <w:b/>
          <w:sz w:val="24"/>
          <w:szCs w:val="24"/>
        </w:rPr>
        <w:t>Wesołe miasteczka, parki rozrywki, parki rekreacji</w:t>
      </w:r>
    </w:p>
    <w:p w:rsidR="007F51E3" w:rsidRDefault="00014EFA">
      <w:pPr>
        <w:spacing w:after="219"/>
        <w:ind w:left="223" w:right="1129"/>
      </w:pPr>
      <w:r>
        <w:t>dopuszczalne pod warunkiem: nie więcej niż 1 osoba na 10m</w:t>
      </w:r>
      <w:r>
        <w:rPr>
          <w:sz w:val="18"/>
          <w:vertAlign w:val="superscript"/>
        </w:rPr>
        <w:t>2</w:t>
      </w:r>
      <w:r>
        <w:t xml:space="preserve"> powierzchn</w:t>
      </w:r>
      <w:r w:rsidR="00170FEB">
        <w:t>i (bez uwzględnienia parkingów)</w:t>
      </w:r>
      <w:r w:rsidR="00170FEB">
        <w:br/>
      </w:r>
      <w:r>
        <w:t>§ 30 ust. 1 pkt 5  rozporządzenia</w:t>
      </w:r>
    </w:p>
    <w:p w:rsidR="007F51E3" w:rsidRDefault="00014EFA" w:rsidP="00170FEB">
      <w:pPr>
        <w:spacing w:after="1" w:line="239" w:lineRule="auto"/>
        <w:ind w:left="223" w:right="-28"/>
        <w:jc w:val="left"/>
      </w:pPr>
      <w:r w:rsidRPr="00170FEB">
        <w:rPr>
          <w:b/>
          <w:sz w:val="24"/>
          <w:szCs w:val="24"/>
        </w:rPr>
        <w:t>Współzawodnictwo sportowe, zajęcia</w:t>
      </w:r>
      <w:r w:rsidR="00170FEB">
        <w:rPr>
          <w:b/>
          <w:sz w:val="24"/>
          <w:szCs w:val="24"/>
        </w:rPr>
        <w:t xml:space="preserve"> sportowe i wydarzenia sportowe</w:t>
      </w:r>
      <w:r w:rsidR="00170FEB">
        <w:rPr>
          <w:b/>
          <w:sz w:val="24"/>
          <w:szCs w:val="24"/>
        </w:rPr>
        <w:br/>
      </w:r>
      <w:r>
        <w:t xml:space="preserve">jest dopuszczalne, pod warunkiem zapewnienia, aby: a) na stadionach i boiskach </w:t>
      </w:r>
    </w:p>
    <w:p w:rsidR="007F51E3" w:rsidRDefault="00014EFA">
      <w:pPr>
        <w:ind w:left="223" w:right="114"/>
      </w:pPr>
      <w:r>
        <w:t>b) w zajęciach lub wydarzeniach s</w:t>
      </w:r>
      <w:r>
        <w:t>portowych oraz współzawodnictwie sportowym z wyłączeniem pól golfowych, kortów tenisowych, stajni, stadnin i torów wyścigowych dla koni, infrastruktury do sportów wodnych i lotniczych, których nie dotyczą ograniczenia co do maksymalnej liczby osób, uczestn</w:t>
      </w:r>
      <w:r>
        <w:t>iczyło nie więcej niż 250 uczestników jednocześnie, nie licząc osób zajmujących się obsługą wydarzenia, c) na basenach</w:t>
      </w:r>
    </w:p>
    <w:p w:rsidR="007F51E3" w:rsidRDefault="00014EFA">
      <w:pPr>
        <w:spacing w:after="261"/>
        <w:ind w:left="223" w:right="114"/>
      </w:pPr>
      <w:r>
        <w:t>– udostępniono publiczności co czwarte miejsce na widowni, w rzędach naprzemiennie, z tym że nie więcej niż 25% liczby miejsc przewidzian</w:t>
      </w:r>
      <w:r>
        <w:t>ych dla publiczności, w przypadku braku wyznaczonych miejsc na widowni przy zachowaniu odległości 1,5 m, z tym że nie więcej niż 25% liczby miejsc p</w:t>
      </w:r>
      <w:r w:rsidR="00170FEB">
        <w:t>rzewidzianych dla publiczności;</w:t>
      </w:r>
      <w:r w:rsidR="00170FEB">
        <w:br/>
      </w:r>
      <w:r>
        <w:t>§ 30 ust. 1 pkt 6  rozporządzenia</w:t>
      </w:r>
    </w:p>
    <w:p w:rsidR="007F51E3" w:rsidRDefault="00014EFA">
      <w:pPr>
        <w:ind w:left="223" w:right="114"/>
      </w:pPr>
      <w:r>
        <w:t>Ponadto - widz lub uczestnik jest obowiąza</w:t>
      </w:r>
      <w:r>
        <w:t xml:space="preserve">ny: </w:t>
      </w:r>
    </w:p>
    <w:p w:rsidR="007F51E3" w:rsidRDefault="00014EFA">
      <w:pPr>
        <w:numPr>
          <w:ilvl w:val="0"/>
          <w:numId w:val="4"/>
        </w:numPr>
        <w:ind w:right="114"/>
      </w:pPr>
      <w:r>
        <w:t xml:space="preserve">realizować obowiązek zakrywania ust i nosa, do czasu zajęcia przez niego miejsca oraz podczas poruszania się </w:t>
      </w:r>
      <w:proofErr w:type="spellStart"/>
      <w:r>
        <w:t>naterenie</w:t>
      </w:r>
      <w:proofErr w:type="spellEnd"/>
      <w:r>
        <w:t xml:space="preserve"> tych obiektów lub na terenie prowadzenia tej działalności;</w:t>
      </w:r>
    </w:p>
    <w:p w:rsidR="007F51E3" w:rsidRDefault="00014EFA">
      <w:pPr>
        <w:numPr>
          <w:ilvl w:val="0"/>
          <w:numId w:val="4"/>
        </w:numPr>
        <w:spacing w:after="223"/>
        <w:ind w:right="114"/>
      </w:pPr>
      <w:r>
        <w:t>zachować 1,5 m odległości od innego widza lub uczestnika – w przypadku ob</w:t>
      </w:r>
      <w:r>
        <w:t xml:space="preserve">iektów bez oznaczonych miejsc lub </w:t>
      </w:r>
      <w:proofErr w:type="spellStart"/>
      <w:r>
        <w:t>gdydziałalność</w:t>
      </w:r>
      <w:proofErr w:type="spellEnd"/>
      <w:r>
        <w:t xml:space="preserve"> jest prowadzona na otwartym powietrzu. § 30 ust. 4 rozporządzenia</w:t>
      </w:r>
    </w:p>
    <w:p w:rsidR="007F51E3" w:rsidRDefault="00014EFA" w:rsidP="00170FEB">
      <w:pPr>
        <w:spacing w:after="30"/>
        <w:ind w:left="223" w:right="-28"/>
        <w:jc w:val="left"/>
      </w:pPr>
      <w:r w:rsidRPr="00170FEB">
        <w:rPr>
          <w:b/>
          <w:sz w:val="24"/>
          <w:szCs w:val="24"/>
        </w:rPr>
        <w:lastRenderedPageBreak/>
        <w:t>Przygotowywanie i podawanie posiłków i napojów,</w:t>
      </w:r>
      <w:r w:rsidR="00170FEB">
        <w:rPr>
          <w:b/>
          <w:sz w:val="24"/>
          <w:szCs w:val="24"/>
        </w:rPr>
        <w:t xml:space="preserve"> konsumpcja i podawanie napojów</w:t>
      </w:r>
      <w:r w:rsidR="00170FEB">
        <w:rPr>
          <w:b/>
          <w:sz w:val="24"/>
          <w:szCs w:val="24"/>
        </w:rPr>
        <w:br/>
      </w:r>
      <w:r>
        <w:t>dopuszczalne pod warunkiem:</w:t>
      </w:r>
    </w:p>
    <w:p w:rsidR="007F51E3" w:rsidRDefault="00014EFA">
      <w:pPr>
        <w:numPr>
          <w:ilvl w:val="1"/>
          <w:numId w:val="4"/>
        </w:numPr>
        <w:spacing w:after="59"/>
        <w:ind w:right="114" w:hanging="360"/>
      </w:pPr>
      <w:r>
        <w:t>w lokalu lub ogródku gastronomicznym, w wydzielonej strefie gastronomicznej, ogródku gastronomicznym stacji paliw znajduje się nie więcej niż 1 osoba na 4m</w:t>
      </w:r>
      <w:r>
        <w:rPr>
          <w:sz w:val="18"/>
          <w:vertAlign w:val="superscript"/>
        </w:rPr>
        <w:t>2</w:t>
      </w:r>
      <w:r>
        <w:t xml:space="preserve"> (z wyłączeniem obsługi),</w:t>
      </w:r>
    </w:p>
    <w:p w:rsidR="007F51E3" w:rsidRDefault="00014EFA">
      <w:pPr>
        <w:numPr>
          <w:ilvl w:val="1"/>
          <w:numId w:val="4"/>
        </w:numPr>
        <w:ind w:right="114" w:hanging="360"/>
      </w:pPr>
      <w:r>
        <w:t>klienci realizują obowiązek zakrywania ust i nosa do czasu zajęcia miejsc,</w:t>
      </w:r>
      <w:r>
        <w:t xml:space="preserve"> w których będą spożywali posiłki i napoje. </w:t>
      </w:r>
      <w:r>
        <w:rPr>
          <w:rFonts w:ascii="Segoe UI Symbol" w:eastAsia="Segoe UI Symbol" w:hAnsi="Segoe UI Symbol" w:cs="Segoe UI Symbol"/>
          <w:sz w:val="22"/>
        </w:rPr>
        <w:t xml:space="preserve"> </w:t>
      </w:r>
      <w:r>
        <w:t>obsługa realizuje obowiązek zakrywania ust i nosa. § 30 ust. 1 pkt 4  rozporządzenia</w:t>
      </w:r>
    </w:p>
    <w:p w:rsidR="00567F31" w:rsidRDefault="00014EFA" w:rsidP="00170FEB">
      <w:pPr>
        <w:spacing w:after="0"/>
        <w:ind w:left="223" w:right="114"/>
      </w:pPr>
      <w:r>
        <w:rPr>
          <w:b/>
        </w:rPr>
        <w:t xml:space="preserve">Hotele </w:t>
      </w:r>
      <w:r>
        <w:t>dopuszczalne pod warunkiem: wyłączenia prowadzenia na ich terenie klubów i dyskotek, a także stosowania przepisów doty</w:t>
      </w:r>
      <w:r>
        <w:t>czących kongresów, basenów, siłowni oraz działalności kulturalnej – jeśl</w:t>
      </w:r>
      <w:r w:rsidR="00170FEB">
        <w:t>i taka jest świadczona w hotelu</w:t>
      </w:r>
    </w:p>
    <w:p w:rsidR="007F51E3" w:rsidRDefault="00014EFA" w:rsidP="00170FEB">
      <w:pPr>
        <w:spacing w:after="0"/>
        <w:ind w:left="223" w:right="114"/>
      </w:pPr>
      <w:r>
        <w:t>§ 6 ust. 2  rozporządzenia</w:t>
      </w:r>
    </w:p>
    <w:p w:rsidR="00567F31" w:rsidRDefault="00567F31" w:rsidP="00170FEB">
      <w:pPr>
        <w:spacing w:after="0"/>
        <w:ind w:left="223" w:right="114"/>
      </w:pPr>
    </w:p>
    <w:p w:rsidR="00170FEB" w:rsidRDefault="00567F31" w:rsidP="00170FEB">
      <w:pPr>
        <w:spacing w:after="0"/>
        <w:ind w:left="10" w:right="0"/>
        <w:rPr>
          <w:b/>
        </w:rPr>
      </w:pPr>
      <w:r>
        <w:rPr>
          <w:b/>
          <w:sz w:val="24"/>
          <w:szCs w:val="24"/>
        </w:rPr>
        <w:t xml:space="preserve">   </w:t>
      </w:r>
      <w:r w:rsidR="00014EFA" w:rsidRPr="00170FEB">
        <w:rPr>
          <w:b/>
          <w:sz w:val="24"/>
          <w:szCs w:val="24"/>
        </w:rPr>
        <w:t>Fryzjerstwo, zabiegi kosmetyczne, salony tatuażu</w:t>
      </w:r>
    </w:p>
    <w:p w:rsidR="00170FEB" w:rsidRDefault="00567F31" w:rsidP="00567F31">
      <w:pPr>
        <w:spacing w:after="0"/>
        <w:ind w:left="142" w:right="0" w:firstLine="0"/>
      </w:pPr>
      <w:r>
        <w:t xml:space="preserve"> </w:t>
      </w:r>
      <w:r w:rsidR="00014EFA">
        <w:t xml:space="preserve">dopuszczalne pod warunkiem: zapewnienia, aby w miejscu, w którym prowadzona </w:t>
      </w:r>
      <w:r w:rsidR="00014EFA">
        <w:t xml:space="preserve">jest działalność, przebywali </w:t>
      </w:r>
      <w:r>
        <w:t xml:space="preserve">        </w:t>
      </w:r>
      <w:r w:rsidR="00014EFA">
        <w:t xml:space="preserve">wyłącznie obsługa oraz obsługiwani klienci, a w przypadku gdy klient wymaga opieki, także jego opiekun </w:t>
      </w:r>
    </w:p>
    <w:p w:rsidR="007F51E3" w:rsidRDefault="00567F31" w:rsidP="00170FEB">
      <w:pPr>
        <w:spacing w:after="0"/>
        <w:ind w:left="0" w:right="114" w:firstLine="0"/>
      </w:pPr>
      <w:r>
        <w:t xml:space="preserve">   </w:t>
      </w:r>
      <w:r w:rsidR="00014EFA">
        <w:t>§ 6 ust. 3  rozporządzenia</w:t>
      </w:r>
    </w:p>
    <w:p w:rsidR="00567F31" w:rsidRDefault="00567F31" w:rsidP="00170FEB">
      <w:pPr>
        <w:spacing w:after="0"/>
        <w:ind w:left="0" w:right="114" w:firstLine="0"/>
      </w:pPr>
    </w:p>
    <w:p w:rsidR="00170FEB" w:rsidRPr="00170FEB" w:rsidRDefault="00567F31" w:rsidP="00567F31">
      <w:pPr>
        <w:spacing w:after="0"/>
        <w:ind w:left="0" w:right="11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70FEB" w:rsidRPr="00170FEB">
        <w:rPr>
          <w:b/>
          <w:sz w:val="24"/>
          <w:szCs w:val="24"/>
        </w:rPr>
        <w:t>Transport lotniczy</w:t>
      </w:r>
    </w:p>
    <w:p w:rsidR="007F51E3" w:rsidRDefault="00014EFA" w:rsidP="00170FEB">
      <w:pPr>
        <w:spacing w:after="0"/>
        <w:ind w:left="223" w:right="114"/>
      </w:pPr>
      <w:r>
        <w:t>dopuszczalny pod warunkiem:</w:t>
      </w:r>
    </w:p>
    <w:p w:rsidR="007F51E3" w:rsidRDefault="00014EFA">
      <w:pPr>
        <w:numPr>
          <w:ilvl w:val="1"/>
          <w:numId w:val="4"/>
        </w:numPr>
        <w:ind w:right="114" w:hanging="360"/>
      </w:pPr>
      <w:r>
        <w:t xml:space="preserve">zapewnienia płynów do dezynfekcji rąk na pokładzie statku powietrznego; </w:t>
      </w:r>
      <w:r>
        <w:rPr>
          <w:rFonts w:ascii="Segoe UI Symbol" w:eastAsia="Segoe UI Symbol" w:hAnsi="Segoe UI Symbol" w:cs="Segoe UI Symbol"/>
          <w:sz w:val="22"/>
        </w:rPr>
        <w:t xml:space="preserve"> </w:t>
      </w:r>
      <w:r>
        <w:t xml:space="preserve">dezynfekcji statku powietrznego: </w:t>
      </w:r>
    </w:p>
    <w:p w:rsidR="007F51E3" w:rsidRDefault="00014EFA">
      <w:pPr>
        <w:numPr>
          <w:ilvl w:val="2"/>
          <w:numId w:val="4"/>
        </w:numPr>
        <w:ind w:right="114" w:hanging="218"/>
      </w:pPr>
      <w:r>
        <w:t xml:space="preserve">raz na dobę w przypadku wykonywania operacji lotniczych z pasażerami,    </w:t>
      </w:r>
    </w:p>
    <w:p w:rsidR="007F51E3" w:rsidRDefault="00014EFA">
      <w:pPr>
        <w:numPr>
          <w:ilvl w:val="2"/>
          <w:numId w:val="4"/>
        </w:numPr>
        <w:ind w:right="114" w:hanging="218"/>
      </w:pPr>
      <w:r>
        <w:t>po każdej operacji lotniczej z osobą chorą albo z podejrzeniem zakażenia c</w:t>
      </w:r>
      <w:r>
        <w:t xml:space="preserve">horobą zakaźną, </w:t>
      </w:r>
    </w:p>
    <w:p w:rsidR="007F51E3" w:rsidRDefault="00014EFA">
      <w:pPr>
        <w:numPr>
          <w:ilvl w:val="2"/>
          <w:numId w:val="4"/>
        </w:numPr>
        <w:spacing w:after="65"/>
        <w:ind w:right="114" w:hanging="218"/>
      </w:pPr>
      <w:r>
        <w:t>przed i po każdej operacji lotniczej z pasażerami trwającej co najmniej 6 godzin;</w:t>
      </w:r>
    </w:p>
    <w:p w:rsidR="007F51E3" w:rsidRDefault="00014EFA">
      <w:pPr>
        <w:numPr>
          <w:ilvl w:val="1"/>
          <w:numId w:val="4"/>
        </w:numPr>
        <w:ind w:right="114" w:hanging="360"/>
      </w:pPr>
      <w:r>
        <w:t>przekazania pasażerom, za pośrednictwem personelu pokładowego, do wypełnienia formularzy kart lokalizacji podróżnego dla celów zdrowotnych oraz odebrania wyp</w:t>
      </w:r>
      <w:r>
        <w:t>ełnionych kart – w przypadku, gdy pasażer przekracza granicę państwową w celu udania się do swojego miejsca zamieszkania lub pobytu na terytorium Rzeczypospolitej Polskiej.</w:t>
      </w:r>
    </w:p>
    <w:p w:rsidR="007F51E3" w:rsidRDefault="00014EFA">
      <w:pPr>
        <w:spacing w:after="220"/>
        <w:ind w:left="223" w:right="114"/>
      </w:pPr>
      <w:r>
        <w:t>§ 6 ust. 4 rozporządzenia</w:t>
      </w:r>
    </w:p>
    <w:p w:rsidR="00170FEB" w:rsidRPr="00170FEB" w:rsidRDefault="00014EFA" w:rsidP="00170FEB">
      <w:pPr>
        <w:ind w:left="223" w:right="114"/>
        <w:rPr>
          <w:b/>
          <w:sz w:val="24"/>
          <w:szCs w:val="24"/>
        </w:rPr>
      </w:pPr>
      <w:r w:rsidRPr="00170FEB">
        <w:rPr>
          <w:b/>
          <w:sz w:val="24"/>
          <w:szCs w:val="24"/>
        </w:rPr>
        <w:t>Sport, rozrywka i rekreacja</w:t>
      </w:r>
    </w:p>
    <w:p w:rsidR="007F51E3" w:rsidRDefault="00014EFA" w:rsidP="00170FEB">
      <w:pPr>
        <w:ind w:left="223" w:right="114"/>
      </w:pPr>
      <w:r>
        <w:t>dopuszczalne, pod warunkiem z</w:t>
      </w:r>
      <w:r>
        <w:t xml:space="preserve">apewnienia, aby: </w:t>
      </w:r>
    </w:p>
    <w:p w:rsidR="007F51E3" w:rsidRDefault="00014EFA">
      <w:pPr>
        <w:numPr>
          <w:ilvl w:val="0"/>
          <w:numId w:val="5"/>
        </w:numPr>
        <w:ind w:right="114" w:hanging="360"/>
      </w:pPr>
      <w:r>
        <w:t xml:space="preserve">z </w:t>
      </w:r>
      <w:proofErr w:type="spellStart"/>
      <w:r>
        <w:t>aquaparków</w:t>
      </w:r>
      <w:proofErr w:type="spellEnd"/>
      <w:r>
        <w:t xml:space="preserve"> korzystało nie więcej osób, niż wynosi 75% obłożenia obiektu; </w:t>
      </w:r>
    </w:p>
    <w:p w:rsidR="007F51E3" w:rsidRDefault="00014EFA">
      <w:pPr>
        <w:numPr>
          <w:ilvl w:val="0"/>
          <w:numId w:val="5"/>
        </w:numPr>
        <w:ind w:right="114" w:hanging="360"/>
      </w:pPr>
      <w:r>
        <w:t>działalność rozrywkowa i rekreacyjna odbywała się z ograniczeniem do nie więcej niż 150 uczestników</w:t>
      </w:r>
    </w:p>
    <w:p w:rsidR="007F51E3" w:rsidRDefault="00014EFA">
      <w:pPr>
        <w:spacing w:after="258"/>
        <w:ind w:left="223" w:right="114"/>
      </w:pPr>
      <w:r>
        <w:t>§ 6 ust. 7 rozporządzenia</w:t>
      </w:r>
    </w:p>
    <w:p w:rsidR="007F51E3" w:rsidRPr="00170FEB" w:rsidRDefault="00014EFA" w:rsidP="00567F31">
      <w:pPr>
        <w:spacing w:after="69"/>
        <w:ind w:left="223" w:right="49"/>
        <w:rPr>
          <w:b/>
        </w:rPr>
      </w:pPr>
      <w:r w:rsidRPr="00170FEB">
        <w:rPr>
          <w:b/>
          <w:sz w:val="24"/>
          <w:szCs w:val="24"/>
        </w:rPr>
        <w:t>Handel</w:t>
      </w:r>
      <w:r w:rsidR="00170FEB">
        <w:rPr>
          <w:b/>
        </w:rPr>
        <w:br/>
      </w:r>
      <w:r>
        <w:t>dopuszczalny pod warunkiem:</w:t>
      </w:r>
    </w:p>
    <w:p w:rsidR="007F51E3" w:rsidRDefault="00014EFA">
      <w:pPr>
        <w:numPr>
          <w:ilvl w:val="0"/>
          <w:numId w:val="6"/>
        </w:numPr>
        <w:ind w:right="114" w:firstLine="360"/>
      </w:pPr>
      <w:r>
        <w:t>r</w:t>
      </w:r>
      <w:r>
        <w:t>ealizacji obowiązku zakrywania ust i nosa,</w:t>
      </w:r>
    </w:p>
    <w:p w:rsidR="00170FEB" w:rsidRDefault="00014EFA" w:rsidP="00170FEB">
      <w:pPr>
        <w:numPr>
          <w:ilvl w:val="0"/>
          <w:numId w:val="6"/>
        </w:numPr>
        <w:spacing w:after="0"/>
        <w:ind w:right="114" w:firstLine="360"/>
      </w:pPr>
      <w:r>
        <w:t xml:space="preserve">noszenia przez klientów podczas zakupów towarów lub usług rękawiczek jednorazowych lub stosowania środków do dezynfekcji rąk. </w:t>
      </w:r>
    </w:p>
    <w:p w:rsidR="007F51E3" w:rsidRDefault="00014EFA" w:rsidP="00170FEB">
      <w:pPr>
        <w:spacing w:after="0"/>
        <w:ind w:right="114"/>
      </w:pPr>
      <w:r>
        <w:t>§ 7 ust. 1 rozporządzenia</w:t>
      </w:r>
    </w:p>
    <w:p w:rsidR="00170FEB" w:rsidRDefault="00170FEB" w:rsidP="00170FEB">
      <w:pPr>
        <w:spacing w:after="0"/>
        <w:ind w:right="114"/>
      </w:pPr>
    </w:p>
    <w:p w:rsidR="007F51E3" w:rsidRDefault="00014EFA" w:rsidP="00567F31">
      <w:pPr>
        <w:spacing w:after="0"/>
        <w:ind w:left="0" w:right="0"/>
        <w:jc w:val="left"/>
      </w:pPr>
      <w:r w:rsidRPr="00170FEB">
        <w:rPr>
          <w:b/>
          <w:sz w:val="24"/>
          <w:szCs w:val="24"/>
        </w:rPr>
        <w:t>Zgromadzenia organizowane na podstawie zawiadomienia o którym mowa w art. 7 ust 1, art. 22 ust 1 albo decyzji o której mowa w art. 26b ust 1 ustawy Prawo o zgromadzeniach</w:t>
      </w:r>
      <w:r w:rsidR="00170FEB">
        <w:rPr>
          <w:b/>
        </w:rPr>
        <w:br/>
      </w:r>
      <w:r>
        <w:t>dopuszczalne pod warunkiem;</w:t>
      </w:r>
    </w:p>
    <w:p w:rsidR="007F51E3" w:rsidRDefault="00014EFA" w:rsidP="00567F31">
      <w:pPr>
        <w:numPr>
          <w:ilvl w:val="0"/>
          <w:numId w:val="6"/>
        </w:numPr>
        <w:spacing w:after="0"/>
        <w:ind w:left="0" w:right="0" w:firstLine="360"/>
      </w:pPr>
      <w:r>
        <w:t>nie więcej niż 150 osób,</w:t>
      </w:r>
    </w:p>
    <w:p w:rsidR="007F51E3" w:rsidRDefault="00014EFA" w:rsidP="00567F31">
      <w:pPr>
        <w:numPr>
          <w:ilvl w:val="0"/>
          <w:numId w:val="6"/>
        </w:numPr>
        <w:spacing w:after="0"/>
        <w:ind w:left="0" w:right="0" w:firstLine="360"/>
      </w:pPr>
      <w:r>
        <w:t>zachowania odległości 1,5 metra</w:t>
      </w:r>
      <w:r>
        <w:t xml:space="preserve"> między osobami,</w:t>
      </w:r>
    </w:p>
    <w:p w:rsidR="007F51E3" w:rsidRDefault="00014EFA" w:rsidP="00567F31">
      <w:pPr>
        <w:numPr>
          <w:ilvl w:val="0"/>
          <w:numId w:val="6"/>
        </w:numPr>
        <w:spacing w:after="0"/>
        <w:ind w:left="0" w:right="0" w:firstLine="360"/>
      </w:pPr>
      <w:r>
        <w:t>zakrywania ust i nosa;</w:t>
      </w:r>
    </w:p>
    <w:p w:rsidR="007F51E3" w:rsidRDefault="00014EFA" w:rsidP="00567F31">
      <w:pPr>
        <w:numPr>
          <w:ilvl w:val="0"/>
          <w:numId w:val="6"/>
        </w:numPr>
        <w:spacing w:after="0"/>
        <w:ind w:left="0" w:right="0" w:firstLine="360"/>
      </w:pPr>
      <w:r>
        <w:t xml:space="preserve">zachowanie odstępu 100m od innego zgromadzenia. </w:t>
      </w:r>
    </w:p>
    <w:p w:rsidR="007F51E3" w:rsidRDefault="00014EFA">
      <w:pPr>
        <w:spacing w:after="220"/>
        <w:ind w:left="223" w:right="114"/>
      </w:pPr>
      <w:r>
        <w:t>§ 28 ust. 1  rozporządzenia</w:t>
      </w:r>
    </w:p>
    <w:p w:rsidR="00567F31" w:rsidRDefault="00014EFA" w:rsidP="00567F31">
      <w:pPr>
        <w:spacing w:after="0"/>
        <w:ind w:left="223" w:right="49"/>
        <w:jc w:val="left"/>
        <w:rPr>
          <w:b/>
          <w:sz w:val="24"/>
          <w:szCs w:val="24"/>
        </w:rPr>
      </w:pPr>
      <w:r w:rsidRPr="00567F31">
        <w:rPr>
          <w:b/>
          <w:sz w:val="24"/>
          <w:szCs w:val="24"/>
        </w:rPr>
        <w:lastRenderedPageBreak/>
        <w:t>Zgromadzenie org</w:t>
      </w:r>
      <w:r w:rsidR="00567F31">
        <w:rPr>
          <w:b/>
          <w:sz w:val="24"/>
          <w:szCs w:val="24"/>
        </w:rPr>
        <w:t>anizowane w ramach działalności kościołów</w:t>
      </w:r>
    </w:p>
    <w:p w:rsidR="007F51E3" w:rsidRDefault="00014EFA" w:rsidP="00567F31">
      <w:pPr>
        <w:spacing w:after="0"/>
        <w:ind w:left="223" w:right="49"/>
        <w:jc w:val="left"/>
      </w:pPr>
      <w:r>
        <w:t>dopuszczalne pod warunkiem, że:</w:t>
      </w:r>
    </w:p>
    <w:p w:rsidR="007F51E3" w:rsidRDefault="00014EFA">
      <w:pPr>
        <w:numPr>
          <w:ilvl w:val="0"/>
          <w:numId w:val="7"/>
        </w:numPr>
        <w:spacing w:after="27"/>
        <w:ind w:right="114" w:hanging="360"/>
      </w:pPr>
      <w:r>
        <w:t>w budynkach i innych obiektach kultu religijnego,</w:t>
      </w:r>
      <w:r>
        <w:t xml:space="preserve"> uczestnicy realizują obowiązek zakrywania ust i nosa, z wyłączeniem osób sprawujących kult religijny,</w:t>
      </w:r>
    </w:p>
    <w:p w:rsidR="007F51E3" w:rsidRDefault="00014EFA">
      <w:pPr>
        <w:numPr>
          <w:ilvl w:val="0"/>
          <w:numId w:val="7"/>
        </w:numPr>
        <w:ind w:right="114" w:hanging="360"/>
      </w:pPr>
      <w:r>
        <w:t>na zewnątrz, uczestnicy przebywają w odległości nie mniejszej niż 1,5 metra od siebie lub realizują obowiązek zakrywania ust i nosa, z wyłączeniem osób s</w:t>
      </w:r>
      <w:r>
        <w:t>prawujących kult religijny.</w:t>
      </w:r>
    </w:p>
    <w:p w:rsidR="007F51E3" w:rsidRDefault="00014EFA">
      <w:pPr>
        <w:ind w:left="223" w:right="114"/>
      </w:pPr>
      <w:r>
        <w:t>§ 28 ust. 8 pkt 2 rozporządzenia</w:t>
      </w:r>
    </w:p>
    <w:p w:rsidR="00170FEB" w:rsidRDefault="00170FEB">
      <w:pPr>
        <w:ind w:left="223" w:right="114"/>
      </w:pPr>
    </w:p>
    <w:p w:rsidR="00567F31" w:rsidRPr="00567F31" w:rsidRDefault="00014EFA" w:rsidP="00567F31">
      <w:pPr>
        <w:spacing w:after="0"/>
        <w:ind w:left="10" w:right="0"/>
        <w:jc w:val="left"/>
        <w:rPr>
          <w:b/>
          <w:sz w:val="24"/>
          <w:szCs w:val="24"/>
        </w:rPr>
      </w:pPr>
      <w:r w:rsidRPr="00567F31">
        <w:rPr>
          <w:b/>
          <w:sz w:val="24"/>
          <w:szCs w:val="24"/>
        </w:rPr>
        <w:t>Inne imprezy spotk</w:t>
      </w:r>
      <w:r w:rsidR="00567F31" w:rsidRPr="00567F31">
        <w:rPr>
          <w:b/>
          <w:sz w:val="24"/>
          <w:szCs w:val="24"/>
        </w:rPr>
        <w:t>ania niezależnie od ich rodzaju</w:t>
      </w:r>
    </w:p>
    <w:p w:rsidR="007F51E3" w:rsidRPr="00567F31" w:rsidRDefault="00014EFA" w:rsidP="00567F31">
      <w:pPr>
        <w:spacing w:after="0"/>
        <w:ind w:left="10" w:right="0"/>
        <w:jc w:val="left"/>
      </w:pPr>
      <w:r w:rsidRPr="00567F31">
        <w:t>dopuszczalne pod warunkiem:</w:t>
      </w:r>
    </w:p>
    <w:p w:rsidR="007F51E3" w:rsidRDefault="00014EFA" w:rsidP="00170FEB">
      <w:pPr>
        <w:pStyle w:val="Akapitzlist"/>
        <w:numPr>
          <w:ilvl w:val="0"/>
          <w:numId w:val="10"/>
        </w:numPr>
        <w:spacing w:after="0"/>
        <w:ind w:right="0"/>
      </w:pPr>
      <w:r>
        <w:t>do 100 osób, z wyłączeniem ich obsługi</w:t>
      </w:r>
    </w:p>
    <w:p w:rsidR="007F51E3" w:rsidRDefault="00014EFA" w:rsidP="00170FEB">
      <w:pPr>
        <w:spacing w:after="0"/>
        <w:ind w:left="10" w:right="0"/>
      </w:pPr>
      <w:r>
        <w:t>§</w:t>
      </w:r>
      <w:r>
        <w:t xml:space="preserve"> 28 ust. 9 pkt 1 lit. b rozporządzenia</w:t>
      </w:r>
    </w:p>
    <w:p w:rsidR="00170FEB" w:rsidRPr="00567F31" w:rsidRDefault="00170FEB" w:rsidP="00170FEB">
      <w:pPr>
        <w:ind w:left="0" w:right="0"/>
        <w:jc w:val="left"/>
        <w:rPr>
          <w:b/>
          <w:sz w:val="24"/>
          <w:szCs w:val="24"/>
        </w:rPr>
      </w:pPr>
    </w:p>
    <w:p w:rsidR="007F51E3" w:rsidRPr="00567F31" w:rsidRDefault="00014EFA" w:rsidP="00170FEB">
      <w:pPr>
        <w:ind w:left="0" w:right="0"/>
        <w:jc w:val="left"/>
        <w:rPr>
          <w:sz w:val="24"/>
          <w:szCs w:val="24"/>
        </w:rPr>
      </w:pPr>
      <w:r w:rsidRPr="00567F31">
        <w:rPr>
          <w:b/>
          <w:sz w:val="24"/>
          <w:szCs w:val="24"/>
        </w:rPr>
        <w:t>od 17 października 2020 roku przyjęcia ślubne, konsolacje lub przyjęcia komunijnych, a także inne przyjęcia okolicznościowe dopuszczalne pod warunkiem</w:t>
      </w:r>
    </w:p>
    <w:p w:rsidR="007F51E3" w:rsidRDefault="00014EFA">
      <w:pPr>
        <w:ind w:left="948" w:right="114" w:hanging="360"/>
      </w:pPr>
      <w:r>
        <w:rPr>
          <w:rFonts w:ascii="OpenSymbol" w:eastAsia="OpenSymbol" w:hAnsi="OpenSymbol" w:cs="OpenSymbol"/>
          <w:sz w:val="22"/>
        </w:rPr>
        <w:t xml:space="preserve">• </w:t>
      </w:r>
      <w:r>
        <w:t>do 75 osób, z wyłączeniem ich obsługi, i z obowiązkiem</w:t>
      </w:r>
      <w:r>
        <w:rPr>
          <w:b/>
        </w:rPr>
        <w:t xml:space="preserve"> </w:t>
      </w:r>
      <w:r>
        <w:t>zakrywania ust i nosa do czasu zajęcia przez ucz</w:t>
      </w:r>
      <w:r>
        <w:t>estników miejsc, w których będą spożywali posiłki i napoje.</w:t>
      </w:r>
    </w:p>
    <w:p w:rsidR="00567F31" w:rsidRDefault="00014EFA" w:rsidP="00567F31">
      <w:pPr>
        <w:spacing w:after="220"/>
        <w:ind w:left="223" w:right="114"/>
      </w:pPr>
      <w:r>
        <w:t>§  28 ust. 9 pkt 2 lit. b w zw. z § 33 pkt 1 rozporządzenia</w:t>
      </w:r>
    </w:p>
    <w:p w:rsidR="007F51E3" w:rsidRPr="00567F31" w:rsidRDefault="00014EFA" w:rsidP="00567F31">
      <w:pPr>
        <w:spacing w:after="220"/>
        <w:ind w:left="0" w:right="114" w:firstLine="0"/>
      </w:pPr>
      <w:r w:rsidRPr="00170FEB">
        <w:rPr>
          <w:b/>
          <w:sz w:val="24"/>
          <w:szCs w:val="24"/>
        </w:rPr>
        <w:t>Transport zbiorowy:</w:t>
      </w:r>
    </w:p>
    <w:p w:rsidR="007F51E3" w:rsidRDefault="00014EFA">
      <w:pPr>
        <w:numPr>
          <w:ilvl w:val="0"/>
          <w:numId w:val="8"/>
        </w:numPr>
        <w:spacing w:after="67"/>
        <w:ind w:right="114" w:hanging="360"/>
      </w:pPr>
      <w:r>
        <w:t>50% liczby miejsc siedzących albo 30% liczby wszystkich miejsc siedzących i  stojących dla danego typu środka transportu albo pojazdu przy jednoczesnym pozostawieniu w środku transportu co najmniej 50% miejsc siedzących niezajętych – w ramach gminnych prze</w:t>
      </w:r>
      <w:r>
        <w:t>wozów pasażerskich komunikacji miejskiej, powiatowo – gminnych przewozów pasażerskich,</w:t>
      </w:r>
    </w:p>
    <w:p w:rsidR="007F51E3" w:rsidRDefault="00014EFA">
      <w:pPr>
        <w:numPr>
          <w:ilvl w:val="0"/>
          <w:numId w:val="8"/>
        </w:numPr>
        <w:ind w:right="114" w:hanging="360"/>
      </w:pPr>
      <w:r>
        <w:t>100% liczby miejsc siedzących albo 50% liczby wszystkich miejsc siedzących i stojących dla danego typu środka transportu albo pojazdu przy jednoczesnym pozostawieniu w ś</w:t>
      </w:r>
      <w:r>
        <w:t xml:space="preserve">rodku transportu co najmniej 50% miejsc siedzących niezajętych, </w:t>
      </w:r>
      <w:r>
        <w:rPr>
          <w:rFonts w:ascii="Segoe UI Symbol" w:eastAsia="Segoe UI Symbol" w:hAnsi="Segoe UI Symbol" w:cs="Segoe UI Symbol"/>
          <w:sz w:val="22"/>
        </w:rPr>
        <w:t xml:space="preserve"> </w:t>
      </w:r>
      <w:r>
        <w:t>obowiązek zakrywania ust i nosa, z wyłączeniem kierującego.</w:t>
      </w:r>
    </w:p>
    <w:p w:rsidR="007F51E3" w:rsidRDefault="00014EFA">
      <w:pPr>
        <w:spacing w:after="220"/>
        <w:ind w:left="223" w:right="114"/>
      </w:pPr>
      <w:r>
        <w:t>§ 26 ust. 1 pkt 2  rozporządzenia</w:t>
      </w:r>
    </w:p>
    <w:p w:rsidR="007F51E3" w:rsidRPr="00170FEB" w:rsidRDefault="00014EFA" w:rsidP="00567F31">
      <w:pPr>
        <w:ind w:left="0" w:right="0" w:firstLine="0"/>
        <w:jc w:val="left"/>
        <w:rPr>
          <w:sz w:val="24"/>
          <w:szCs w:val="24"/>
        </w:rPr>
      </w:pPr>
      <w:r w:rsidRPr="00170FEB">
        <w:rPr>
          <w:b/>
          <w:sz w:val="24"/>
          <w:szCs w:val="24"/>
        </w:rPr>
        <w:t>Przemieszczanie się pieszo</w:t>
      </w:r>
      <w:bookmarkStart w:id="0" w:name="_GoBack"/>
      <w:bookmarkEnd w:id="0"/>
    </w:p>
    <w:p w:rsidR="00170FEB" w:rsidRDefault="00014EFA" w:rsidP="00567F31">
      <w:pPr>
        <w:ind w:left="0" w:right="2699"/>
      </w:pPr>
      <w:r>
        <w:t>Jednocześnie mogą się poruszać osoby w odległości nie mniejszej niż 1</w:t>
      </w:r>
      <w:r w:rsidR="00170FEB">
        <w:t>,5 m od siebie:</w:t>
      </w:r>
    </w:p>
    <w:p w:rsidR="007F51E3" w:rsidRDefault="00014EFA">
      <w:pPr>
        <w:ind w:left="223" w:right="2699"/>
      </w:pPr>
      <w:r>
        <w:t xml:space="preserve">a) chyba że zachowanie tej odległości nie jest możliwe ze względu na opiekę nad: </w:t>
      </w:r>
    </w:p>
    <w:p w:rsidR="007F51E3" w:rsidRDefault="00014EFA">
      <w:pPr>
        <w:numPr>
          <w:ilvl w:val="0"/>
          <w:numId w:val="9"/>
        </w:numPr>
        <w:ind w:right="114" w:hanging="150"/>
      </w:pPr>
      <w:r>
        <w:t>dzieckiem do ukończenia 13. roku życia,</w:t>
      </w:r>
    </w:p>
    <w:p w:rsidR="00170FEB" w:rsidRDefault="00014EFA">
      <w:pPr>
        <w:numPr>
          <w:ilvl w:val="0"/>
          <w:numId w:val="9"/>
        </w:numPr>
        <w:ind w:right="114" w:hanging="150"/>
      </w:pPr>
      <w:r>
        <w:t xml:space="preserve">osobą z orzeczeniem o niepełnosprawności, osobą z orzeczeniem o stopniu niepełnosprawności, osobą z </w:t>
      </w:r>
      <w:proofErr w:type="spellStart"/>
      <w:r>
        <w:t>orzeczeniemo</w:t>
      </w:r>
      <w:proofErr w:type="spellEnd"/>
      <w:r>
        <w:t xml:space="preserve"> potrz</w:t>
      </w:r>
      <w:r>
        <w:t xml:space="preserve">ebie kształcenia specjalnego lub osobą, która ze względu na stan zdrowia nie może poruszać się samodzielnie, </w:t>
      </w:r>
    </w:p>
    <w:p w:rsidR="007F51E3" w:rsidRDefault="00014EFA" w:rsidP="00170FEB">
      <w:pPr>
        <w:ind w:left="213" w:right="114" w:firstLine="0"/>
      </w:pPr>
      <w:r>
        <w:t xml:space="preserve">b) z wyłączeniem osób wspólnie zamieszkujących lub gospodarujących, </w:t>
      </w:r>
    </w:p>
    <w:p w:rsidR="007F51E3" w:rsidRDefault="00014EFA">
      <w:pPr>
        <w:ind w:left="223" w:right="114"/>
      </w:pPr>
      <w:r>
        <w:t xml:space="preserve">c) chyba że realizują obowiązek zakrywania ust i nosa. </w:t>
      </w:r>
    </w:p>
    <w:p w:rsidR="007F51E3" w:rsidRDefault="00014EFA" w:rsidP="00170FEB">
      <w:pPr>
        <w:ind w:left="223" w:right="114"/>
      </w:pPr>
      <w:r>
        <w:t>§ 26 ust. 1 pkt 1 rozp</w:t>
      </w:r>
      <w:r>
        <w:t>orządzenia</w:t>
      </w:r>
    </w:p>
    <w:sectPr w:rsidR="007F51E3">
      <w:headerReference w:type="even" r:id="rId7"/>
      <w:headerReference w:type="default" r:id="rId8"/>
      <w:headerReference w:type="first" r:id="rId9"/>
      <w:pgSz w:w="11906" w:h="16837"/>
      <w:pgMar w:top="1440" w:right="899" w:bottom="1440" w:left="174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FA" w:rsidRDefault="00014EFA">
      <w:pPr>
        <w:spacing w:after="0" w:line="240" w:lineRule="auto"/>
      </w:pPr>
      <w:r>
        <w:separator/>
      </w:r>
    </w:p>
  </w:endnote>
  <w:endnote w:type="continuationSeparator" w:id="0">
    <w:p w:rsidR="00014EFA" w:rsidRDefault="0001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FA" w:rsidRDefault="00014EFA">
      <w:pPr>
        <w:spacing w:after="0" w:line="240" w:lineRule="auto"/>
      </w:pPr>
      <w:r>
        <w:separator/>
      </w:r>
    </w:p>
  </w:footnote>
  <w:footnote w:type="continuationSeparator" w:id="0">
    <w:p w:rsidR="00014EFA" w:rsidRDefault="0001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E3" w:rsidRDefault="00014EF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2016760</wp:posOffset>
              </wp:positionH>
              <wp:positionV relativeFrom="page">
                <wp:posOffset>606569</wp:posOffset>
              </wp:positionV>
              <wp:extent cx="4067810" cy="8890"/>
              <wp:effectExtent l="0" t="0" r="0" b="0"/>
              <wp:wrapNone/>
              <wp:docPr id="3566" name="Group 35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67810" cy="8890"/>
                        <a:chOff x="0" y="0"/>
                        <a:chExt cx="4067810" cy="8890"/>
                      </a:xfrm>
                    </wpg:grpSpPr>
                    <wps:wsp>
                      <wps:cNvPr id="3567" name="Shape 3567"/>
                      <wps:cNvSpPr/>
                      <wps:spPr>
                        <a:xfrm>
                          <a:off x="0" y="0"/>
                          <a:ext cx="406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7810">
                              <a:moveTo>
                                <a:pt x="0" y="0"/>
                              </a:moveTo>
                              <a:lnTo>
                                <a:pt x="4067810" y="0"/>
                              </a:lnTo>
                            </a:path>
                          </a:pathLst>
                        </a:custGeom>
                        <a:ln w="889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E5F39A" id="Group 3566" o:spid="_x0000_s1026" style="position:absolute;margin-left:158.8pt;margin-top:47.75pt;width:320.3pt;height:.7pt;z-index:-251655168;mso-position-horizontal-relative:page;mso-position-vertical-relative:page" coordsize="40678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">
              <v:shape id="Shape 3567" o:spid="_x0000_s1027" style="position:absolute;width:40678;height:0;visibility:visible;mso-wrap-style:square;v-text-anchor:top" coordsize="4067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Tb8MA&#10;AADdAAAADwAAAGRycy9kb3ducmV2LnhtbESP0YrCMBRE3wX/IVzBN01dqUo1iojK4oNg9QMuzbUt&#10;NjelyWr16zeC4OMwM2eYxao1lbhT40rLCkbDCARxZnXJuYLLeTeYgXAeWWNlmRQ8ycFq2e0sMNH2&#10;wSe6pz4XAcIuQQWF93UipcsKMuiGtiYO3tU2Bn2QTS51g48AN5X8iaKJNFhyWCiwpk1B2S39Mwqq&#10;w+gUP9M6j49yfaBym73c3inV77XrOQhPrf+GP+1frWAcT6bwfhOe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MTb8MAAADdAAAADwAAAAAAAAAAAAAAAACYAgAAZHJzL2Rv&#10;d25yZXYueG1sUEsFBgAAAAAEAAQA9QAAAIgDAAAAAA==&#10;" path="m,l4067810,e" filled="f" strokeweight=".7pt">
                <v:stroke miterlimit="83231f" joinstyle="miter"/>
                <v:path arrowok="t" textboxrect="0,0,406781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FEB" w:rsidRDefault="00170FEB" w:rsidP="00170FEB">
    <w:pPr>
      <w:spacing w:after="0" w:line="238" w:lineRule="auto"/>
      <w:ind w:left="1064" w:right="1068" w:firstLine="0"/>
      <w:jc w:val="center"/>
    </w:pPr>
    <w:r>
      <w:rPr>
        <w:b/>
        <w:sz w:val="24"/>
        <w:u w:val="single" w:color="000000"/>
      </w:rPr>
      <w:t xml:space="preserve">STAN PRAWNY NA DZIEŃ: 10 PAŹDZIERNIKA 2020 roku </w:t>
    </w:r>
    <w:r>
      <w:rPr>
        <w:b/>
        <w:sz w:val="24"/>
      </w:rPr>
      <w:t>PODSTAWA PRAWNA:</w:t>
    </w:r>
  </w:p>
  <w:p w:rsidR="00170FEB" w:rsidRDefault="00170FEB" w:rsidP="00170FEB">
    <w:pPr>
      <w:spacing w:after="0" w:line="240" w:lineRule="auto"/>
      <w:ind w:left="217" w:right="219" w:firstLine="0"/>
      <w:jc w:val="center"/>
    </w:pPr>
    <w:r>
      <w:rPr>
        <w:b/>
        <w:sz w:val="24"/>
      </w:rPr>
      <w:t>Rozporządzenie</w:t>
    </w:r>
    <w:r>
      <w:rPr>
        <w:rFonts w:ascii="Calibri" w:eastAsia="Calibri" w:hAnsi="Calibri" w:cs="Calibri"/>
        <w:sz w:val="22"/>
      </w:rPr>
      <w:t xml:space="preserve"> </w:t>
    </w:r>
    <w:r>
      <w:rPr>
        <w:b/>
        <w:sz w:val="24"/>
      </w:rPr>
      <w:t>Rady Ministrów z dnia 9 października 2020 roku  w sprawie ustanowienia określonych ograniczeń, nakazów i zakazów w związku z wystąpieniem stanu epidemii (Dz.U. poz. 1758– dalej: rozporządzenie)</w:t>
    </w:r>
  </w:p>
  <w:p w:rsidR="007F51E3" w:rsidRDefault="00014EF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2016760</wp:posOffset>
              </wp:positionH>
              <wp:positionV relativeFrom="page">
                <wp:posOffset>606569</wp:posOffset>
              </wp:positionV>
              <wp:extent cx="4067810" cy="8890"/>
              <wp:effectExtent l="0" t="0" r="0" b="0"/>
              <wp:wrapNone/>
              <wp:docPr id="3563" name="Group 35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67810" cy="8890"/>
                        <a:chOff x="0" y="0"/>
                        <a:chExt cx="4067810" cy="8890"/>
                      </a:xfrm>
                    </wpg:grpSpPr>
                    <wps:wsp>
                      <wps:cNvPr id="3564" name="Shape 3564"/>
                      <wps:cNvSpPr/>
                      <wps:spPr>
                        <a:xfrm>
                          <a:off x="0" y="0"/>
                          <a:ext cx="406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7810">
                              <a:moveTo>
                                <a:pt x="0" y="0"/>
                              </a:moveTo>
                              <a:lnTo>
                                <a:pt x="4067810" y="0"/>
                              </a:lnTo>
                            </a:path>
                          </a:pathLst>
                        </a:custGeom>
                        <a:ln w="889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B7BA51" id="Group 3563" o:spid="_x0000_s1026" style="position:absolute;margin-left:158.8pt;margin-top:47.75pt;width:320.3pt;height:.7pt;z-index:-251654144;mso-position-horizontal-relative:page;mso-position-vertical-relative:page" coordsize="40678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">
              <v:shape id="Shape 3564" o:spid="_x0000_s1027" style="position:absolute;width:40678;height:0;visibility:visible;mso-wrap-style:square;v-text-anchor:top" coordsize="4067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NGMYA&#10;AADdAAAADwAAAGRycy9kb3ducmV2LnhtbESP0WqDQBRE3wP9h+UW+hZXkxqCcQ0hNKX4UIjtB1zc&#10;W5W6d8XdJpqvzxYKfRxm5gyT7yfTiwuNrrOsIIliEMS11R03Cj4/TsstCOeRNfaWScFMDvbFwyLH&#10;TNsrn+lS+UYECLsMFbTeD5mUrm7JoIvsQBy8Lzsa9EGOjdQjXgPc9HIVxxtpsOOw0OJAx5bq7+rH&#10;KOjL5JzO1dCk7/JQUvdS39yrU+rpcTrsQHia/H/4r/2mFazTzTP8vglPQB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GNGMYAAADdAAAADwAAAAAAAAAAAAAAAACYAgAAZHJz&#10;L2Rvd25yZXYueG1sUEsFBgAAAAAEAAQA9QAAAIsDAAAAAA==&#10;" path="m,l4067810,e" filled="f" strokeweight=".7pt">
                <v:stroke miterlimit="83231f" joinstyle="miter"/>
                <v:path arrowok="t" textboxrect="0,0,406781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E3" w:rsidRDefault="00014EF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2016760</wp:posOffset>
              </wp:positionH>
              <wp:positionV relativeFrom="page">
                <wp:posOffset>606569</wp:posOffset>
              </wp:positionV>
              <wp:extent cx="4067810" cy="8890"/>
              <wp:effectExtent l="0" t="0" r="0" b="0"/>
              <wp:wrapNone/>
              <wp:docPr id="3560" name="Group 35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67810" cy="8890"/>
                        <a:chOff x="0" y="0"/>
                        <a:chExt cx="4067810" cy="8890"/>
                      </a:xfrm>
                    </wpg:grpSpPr>
                    <wps:wsp>
                      <wps:cNvPr id="3561" name="Shape 3561"/>
                      <wps:cNvSpPr/>
                      <wps:spPr>
                        <a:xfrm>
                          <a:off x="0" y="0"/>
                          <a:ext cx="406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7810">
                              <a:moveTo>
                                <a:pt x="0" y="0"/>
                              </a:moveTo>
                              <a:lnTo>
                                <a:pt x="4067810" y="0"/>
                              </a:lnTo>
                            </a:path>
                          </a:pathLst>
                        </a:custGeom>
                        <a:ln w="889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5E01AC" id="Group 3560" o:spid="_x0000_s1026" style="position:absolute;margin-left:158.8pt;margin-top:47.75pt;width:320.3pt;height:.7pt;z-index:-251653120;mso-position-horizontal-relative:page;mso-position-vertical-relative:page" coordsize="40678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">
              <v:shape id="Shape 3561" o:spid="_x0000_s1027" style="position:absolute;width:40678;height:0;visibility:visible;mso-wrap-style:square;v-text-anchor:top" coordsize="4067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ugMUA&#10;AADdAAAADwAAAGRycy9kb3ducmV2LnhtbESP0WqDQBRE3wv5h+UW+tasNhiKzSoSmhB8KGj6ARf3&#10;VqXuXXE3xvTrs4VCH4eZOcPs8sUMYqbJ9ZYVxOsIBHFjdc+tgs/z4fkVhPPIGgfLpOBGDvJs9bDD&#10;VNsrVzTXvhUBwi5FBZ33Yyqlazoy6NZ2JA7el50M+iCnVuoJrwFuBvkSRVtpsOew0OFI+46a7/pi&#10;FAxlXCW3emyTD1mU1L83P+7olHp6XIo3EJ4W/x/+a5+0gk2yjeH3TXg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i6AxQAAAN0AAAAPAAAAAAAAAAAAAAAAAJgCAABkcnMv&#10;ZG93bnJldi54bWxQSwUGAAAAAAQABAD1AAAAigMAAAAA&#10;" path="m,l4067810,e" filled="f" strokeweight=".7pt">
                <v:stroke miterlimit="83231f" joinstyle="miter"/>
                <v:path arrowok="t" textboxrect="0,0,406781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522D"/>
    <w:multiLevelType w:val="hybridMultilevel"/>
    <w:tmpl w:val="7F36B9CC"/>
    <w:lvl w:ilvl="0" w:tplc="57DE319E">
      <w:start w:val="1"/>
      <w:numFmt w:val="decimal"/>
      <w:lvlText w:val="%1)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667012">
      <w:start w:val="1"/>
      <w:numFmt w:val="bullet"/>
      <w:lvlText w:val="•"/>
      <w:lvlJc w:val="left"/>
      <w:pPr>
        <w:ind w:left="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BA62AC">
      <w:start w:val="1"/>
      <w:numFmt w:val="decimal"/>
      <w:lvlText w:val="%3)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205B3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E3A8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A87B4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A214B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06308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64F20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495234"/>
    <w:multiLevelType w:val="hybridMultilevel"/>
    <w:tmpl w:val="C0E23352"/>
    <w:lvl w:ilvl="0" w:tplc="38021582">
      <w:start w:val="1"/>
      <w:numFmt w:val="bullet"/>
      <w:lvlText w:val="•"/>
      <w:lvlJc w:val="left"/>
      <w:pPr>
        <w:ind w:left="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66E6CC">
      <w:start w:val="1"/>
      <w:numFmt w:val="bullet"/>
      <w:lvlText w:val="o"/>
      <w:lvlJc w:val="left"/>
      <w:pPr>
        <w:ind w:left="1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9E12B8">
      <w:start w:val="1"/>
      <w:numFmt w:val="bullet"/>
      <w:lvlText w:val="▪"/>
      <w:lvlJc w:val="left"/>
      <w:pPr>
        <w:ind w:left="2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16046C">
      <w:start w:val="1"/>
      <w:numFmt w:val="bullet"/>
      <w:lvlText w:val="•"/>
      <w:lvlJc w:val="left"/>
      <w:pPr>
        <w:ind w:left="3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ECF998">
      <w:start w:val="1"/>
      <w:numFmt w:val="bullet"/>
      <w:lvlText w:val="o"/>
      <w:lvlJc w:val="left"/>
      <w:pPr>
        <w:ind w:left="3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4A49E">
      <w:start w:val="1"/>
      <w:numFmt w:val="bullet"/>
      <w:lvlText w:val="▪"/>
      <w:lvlJc w:val="left"/>
      <w:pPr>
        <w:ind w:left="4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F6E636">
      <w:start w:val="1"/>
      <w:numFmt w:val="bullet"/>
      <w:lvlText w:val="•"/>
      <w:lvlJc w:val="left"/>
      <w:pPr>
        <w:ind w:left="5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64CAE">
      <w:start w:val="1"/>
      <w:numFmt w:val="bullet"/>
      <w:lvlText w:val="o"/>
      <w:lvlJc w:val="left"/>
      <w:pPr>
        <w:ind w:left="5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203EA">
      <w:start w:val="1"/>
      <w:numFmt w:val="bullet"/>
      <w:lvlText w:val="▪"/>
      <w:lvlJc w:val="left"/>
      <w:pPr>
        <w:ind w:left="6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560CC0"/>
    <w:multiLevelType w:val="hybridMultilevel"/>
    <w:tmpl w:val="9BB4AF38"/>
    <w:lvl w:ilvl="0" w:tplc="7DC68FEC">
      <w:start w:val="1"/>
      <w:numFmt w:val="bullet"/>
      <w:lvlText w:val="•"/>
      <w:lvlJc w:val="left"/>
      <w:pPr>
        <w:ind w:left="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1A0F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7C25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769D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B4D7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68F9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ECEE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1427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B088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A375F0"/>
    <w:multiLevelType w:val="hybridMultilevel"/>
    <w:tmpl w:val="AE7C7C5E"/>
    <w:lvl w:ilvl="0" w:tplc="A41AFCE6">
      <w:start w:val="1"/>
      <w:numFmt w:val="bullet"/>
      <w:lvlText w:val="•"/>
      <w:lvlJc w:val="left"/>
      <w:pPr>
        <w:ind w:left="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165D00">
      <w:start w:val="1"/>
      <w:numFmt w:val="bullet"/>
      <w:lvlText w:val="–"/>
      <w:lvlJc w:val="left"/>
      <w:pPr>
        <w:ind w:left="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40BA4C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005FD0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0014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A01DD4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D83E8E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BACF7A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C8AC3C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43791D"/>
    <w:multiLevelType w:val="hybridMultilevel"/>
    <w:tmpl w:val="53EE2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D176E"/>
    <w:multiLevelType w:val="hybridMultilevel"/>
    <w:tmpl w:val="3386FB5A"/>
    <w:lvl w:ilvl="0" w:tplc="3DCE5C64">
      <w:start w:val="1"/>
      <w:numFmt w:val="bullet"/>
      <w:lvlText w:val="•"/>
      <w:lvlJc w:val="left"/>
      <w:pPr>
        <w:ind w:left="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06B5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24DC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2CD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DE2C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0B9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3007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E87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8EDD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8E12EC"/>
    <w:multiLevelType w:val="hybridMultilevel"/>
    <w:tmpl w:val="4DB69958"/>
    <w:lvl w:ilvl="0" w:tplc="57DA9ADA">
      <w:start w:val="1"/>
      <w:numFmt w:val="bullet"/>
      <w:lvlText w:val="–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687648">
      <w:start w:val="1"/>
      <w:numFmt w:val="bullet"/>
      <w:lvlText w:val="o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D8B492">
      <w:start w:val="1"/>
      <w:numFmt w:val="bullet"/>
      <w:lvlText w:val="▪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927C9E">
      <w:start w:val="1"/>
      <w:numFmt w:val="bullet"/>
      <w:lvlText w:val="•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540520">
      <w:start w:val="1"/>
      <w:numFmt w:val="bullet"/>
      <w:lvlText w:val="o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122358">
      <w:start w:val="1"/>
      <w:numFmt w:val="bullet"/>
      <w:lvlText w:val="▪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26FE74">
      <w:start w:val="1"/>
      <w:numFmt w:val="bullet"/>
      <w:lvlText w:val="•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04C4CA">
      <w:start w:val="1"/>
      <w:numFmt w:val="bullet"/>
      <w:lvlText w:val="o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E6261E">
      <w:start w:val="1"/>
      <w:numFmt w:val="bullet"/>
      <w:lvlText w:val="▪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851E52"/>
    <w:multiLevelType w:val="hybridMultilevel"/>
    <w:tmpl w:val="E0EC47AE"/>
    <w:lvl w:ilvl="0" w:tplc="3DCE54CC">
      <w:start w:val="1"/>
      <w:numFmt w:val="bullet"/>
      <w:lvlText w:val="•"/>
      <w:lvlJc w:val="left"/>
      <w:pPr>
        <w:ind w:left="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74C348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27FCC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188D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EEFE96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DED690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C042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34DA10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42E500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7F6187"/>
    <w:multiLevelType w:val="hybridMultilevel"/>
    <w:tmpl w:val="66B6E856"/>
    <w:lvl w:ilvl="0" w:tplc="B7AA92D6">
      <w:start w:val="1"/>
      <w:numFmt w:val="bullet"/>
      <w:lvlText w:val="•"/>
      <w:lvlJc w:val="left"/>
      <w:pPr>
        <w:ind w:left="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4B3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D47D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78FD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8C23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CCA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7A41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E67E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16A4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DA78E4"/>
    <w:multiLevelType w:val="hybridMultilevel"/>
    <w:tmpl w:val="0C127D28"/>
    <w:lvl w:ilvl="0" w:tplc="05F6F12E">
      <w:start w:val="1"/>
      <w:numFmt w:val="lowerLetter"/>
      <w:lvlText w:val="%1)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DC27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F031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BC60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E2C5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7AC0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84A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4414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42B9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E3"/>
    <w:rsid w:val="00014EFA"/>
    <w:rsid w:val="00170FEB"/>
    <w:rsid w:val="00567F31"/>
    <w:rsid w:val="007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17E2C-1A1C-49D0-A633-2575974F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238" w:right="87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F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70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FEB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1528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Chmiel</dc:creator>
  <cp:keywords/>
  <cp:lastModifiedBy>Piotr Kozłowski</cp:lastModifiedBy>
  <cp:revision>2</cp:revision>
  <dcterms:created xsi:type="dcterms:W3CDTF">2020-10-14T12:16:00Z</dcterms:created>
  <dcterms:modified xsi:type="dcterms:W3CDTF">2020-10-14T12:16:00Z</dcterms:modified>
</cp:coreProperties>
</file>